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EEF" w:rsidRDefault="00452EEF" w:rsidP="00452EEF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Все д</w:t>
      </w:r>
      <w:r w:rsidRPr="00903A5D">
        <w:rPr>
          <w:rFonts w:ascii="Arial" w:hAnsi="Arial" w:cs="Arial"/>
          <w:b/>
          <w:color w:val="FF0000"/>
          <w:sz w:val="28"/>
          <w:szCs w:val="28"/>
        </w:rPr>
        <w:t>окументы должны быть заверены!</w:t>
      </w:r>
    </w:p>
    <w:p w:rsidR="00452EEF" w:rsidRPr="00903A5D" w:rsidRDefault="00452EEF" w:rsidP="00452EEF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452EEF" w:rsidRDefault="00452EEF" w:rsidP="00452EEF">
      <w:pPr>
        <w:spacing w:after="0" w:line="240" w:lineRule="auto"/>
        <w:jc w:val="center"/>
        <w:rPr>
          <w:rFonts w:ascii="Arial" w:hAnsi="Arial" w:cs="Arial"/>
          <w:b/>
          <w:color w:val="525252" w:themeColor="accent3" w:themeShade="80"/>
          <w:sz w:val="28"/>
          <w:szCs w:val="28"/>
        </w:rPr>
      </w:pPr>
      <w:r w:rsidRPr="00EC6C8A">
        <w:rPr>
          <w:rFonts w:ascii="Arial" w:hAnsi="Arial" w:cs="Arial"/>
          <w:b/>
          <w:color w:val="525252" w:themeColor="accent3" w:themeShade="80"/>
          <w:sz w:val="28"/>
          <w:szCs w:val="28"/>
        </w:rPr>
        <w:t>При подачи заявки на партию продукции по Схема 3С Правил подтверждения соответствия</w:t>
      </w:r>
    </w:p>
    <w:p w:rsidR="00452EEF" w:rsidRPr="00EC6C8A" w:rsidRDefault="00452EEF" w:rsidP="00452EEF">
      <w:pPr>
        <w:spacing w:after="0" w:line="240" w:lineRule="auto"/>
        <w:jc w:val="center"/>
        <w:rPr>
          <w:rFonts w:ascii="Arial" w:hAnsi="Arial" w:cs="Arial"/>
          <w:color w:val="525252" w:themeColor="accent3" w:themeShade="80"/>
          <w:sz w:val="24"/>
          <w:szCs w:val="24"/>
        </w:rPr>
      </w:pPr>
    </w:p>
    <w:p w:rsidR="00452EEF" w:rsidRPr="008A1C33" w:rsidRDefault="00452EEF" w:rsidP="00452E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A1C33">
        <w:rPr>
          <w:rFonts w:ascii="Arial" w:hAnsi="Arial" w:cs="Arial"/>
          <w:b/>
          <w:sz w:val="24"/>
          <w:szCs w:val="24"/>
        </w:rPr>
        <w:t>Партия продукции</w:t>
      </w:r>
      <w:r w:rsidRPr="008A1C33">
        <w:rPr>
          <w:rFonts w:ascii="Arial" w:hAnsi="Arial" w:cs="Arial"/>
          <w:sz w:val="24"/>
          <w:szCs w:val="24"/>
        </w:rPr>
        <w:t> – совокупность единиц однородной продукции, произведенной в течение определенного интервала времени в одних и тех же условиях и сопровождаемой одним товаросопроводительным документом (</w:t>
      </w:r>
      <w:r>
        <w:rPr>
          <w:rFonts w:ascii="Arial" w:hAnsi="Arial" w:cs="Arial"/>
          <w:sz w:val="24"/>
          <w:szCs w:val="24"/>
        </w:rPr>
        <w:t>п.</w:t>
      </w:r>
      <w:r w:rsidRPr="008A1C33">
        <w:rPr>
          <w:rFonts w:ascii="Arial" w:hAnsi="Arial" w:cs="Arial"/>
          <w:sz w:val="24"/>
          <w:szCs w:val="24"/>
        </w:rPr>
        <w:t>4.18 Правил подтверждения соответствий).</w:t>
      </w:r>
    </w:p>
    <w:p w:rsidR="00452EEF" w:rsidRDefault="00452EEF" w:rsidP="00452E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452EEF" w:rsidRPr="007D00FC" w:rsidRDefault="00452EEF" w:rsidP="00452EEF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00FC">
        <w:rPr>
          <w:rFonts w:ascii="Arial" w:hAnsi="Arial" w:cs="Arial"/>
          <w:b/>
          <w:sz w:val="24"/>
          <w:szCs w:val="24"/>
        </w:rPr>
        <w:t>Документы, прилагаемые к Заявке</w:t>
      </w:r>
      <w:r>
        <w:rPr>
          <w:rFonts w:ascii="Arial" w:hAnsi="Arial" w:cs="Arial"/>
          <w:b/>
          <w:sz w:val="24"/>
          <w:szCs w:val="24"/>
        </w:rPr>
        <w:t>:</w:t>
      </w:r>
    </w:p>
    <w:p w:rsidR="00452EEF" w:rsidRDefault="00452EEF" w:rsidP="00452E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2EEF" w:rsidRDefault="00452EEF" w:rsidP="006774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2EEF">
        <w:rPr>
          <w:rFonts w:ascii="Arial" w:hAnsi="Arial" w:cs="Arial"/>
          <w:sz w:val="24"/>
          <w:szCs w:val="24"/>
        </w:rPr>
        <w:t xml:space="preserve">Копию свидетельство о регистрации предприятия. </w:t>
      </w:r>
    </w:p>
    <w:p w:rsidR="00452EEF" w:rsidRPr="00452EEF" w:rsidRDefault="00452EEF" w:rsidP="0067743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52EEF">
        <w:rPr>
          <w:rFonts w:ascii="Arial" w:hAnsi="Arial" w:cs="Arial"/>
          <w:sz w:val="24"/>
          <w:szCs w:val="24"/>
        </w:rPr>
        <w:t>Товаросопроводительные документы с указанием в них ввезенных объемов (</w:t>
      </w:r>
      <w:r w:rsidR="009C5539">
        <w:rPr>
          <w:rFonts w:ascii="Arial" w:hAnsi="Arial" w:cs="Arial"/>
          <w:sz w:val="24"/>
          <w:szCs w:val="24"/>
        </w:rPr>
        <w:t xml:space="preserve">Договор на поставку, </w:t>
      </w:r>
      <w:r w:rsidRPr="00452EEF">
        <w:rPr>
          <w:rFonts w:ascii="Arial" w:hAnsi="Arial" w:cs="Arial"/>
          <w:sz w:val="24"/>
          <w:szCs w:val="24"/>
        </w:rPr>
        <w:t xml:space="preserve">ТТН, CMR, </w:t>
      </w:r>
      <w:proofErr w:type="spellStart"/>
      <w:r w:rsidRPr="00452EEF">
        <w:rPr>
          <w:rFonts w:ascii="Arial" w:hAnsi="Arial" w:cs="Arial"/>
          <w:sz w:val="24"/>
          <w:szCs w:val="24"/>
        </w:rPr>
        <w:t>Invoice</w:t>
      </w:r>
      <w:proofErr w:type="spellEnd"/>
      <w:r w:rsidRPr="00452EEF">
        <w:rPr>
          <w:rFonts w:ascii="Arial" w:hAnsi="Arial" w:cs="Arial"/>
          <w:sz w:val="24"/>
          <w:szCs w:val="24"/>
        </w:rPr>
        <w:t>).</w:t>
      </w:r>
    </w:p>
    <w:p w:rsidR="00452EEF" w:rsidRDefault="00452EEF" w:rsidP="00452EE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Контракт (договор) на поставку товара.</w:t>
      </w:r>
    </w:p>
    <w:p w:rsidR="00452EEF" w:rsidRDefault="00452EEF" w:rsidP="00452EEF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8A1C33">
        <w:rPr>
          <w:rFonts w:ascii="Arial" w:hAnsi="Arial" w:cs="Arial"/>
          <w:sz w:val="24"/>
          <w:szCs w:val="24"/>
        </w:rPr>
        <w:t xml:space="preserve">окумент изготовителя о качестве продукции </w:t>
      </w:r>
      <w:r>
        <w:rPr>
          <w:rFonts w:ascii="Arial" w:hAnsi="Arial" w:cs="Arial"/>
          <w:sz w:val="24"/>
          <w:szCs w:val="24"/>
        </w:rPr>
        <w:t>–</w:t>
      </w:r>
      <w:r w:rsidRPr="008A1C3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документ о качестве, этикетка, ярлык, сертификат качества и т.п. с указанием маркировки и срока хранения (годности).</w:t>
      </w:r>
    </w:p>
    <w:p w:rsidR="00452EEF" w:rsidRDefault="00452EEF" w:rsidP="00452EEF">
      <w:pPr>
        <w:pStyle w:val="newncpi"/>
        <w:numPr>
          <w:ilvl w:val="0"/>
          <w:numId w:val="1"/>
        </w:numPr>
        <w:tabs>
          <w:tab w:val="left" w:pos="993"/>
        </w:tabs>
        <w:ind w:left="0" w:firstLine="567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>П</w:t>
      </w:r>
      <w:r w:rsidRPr="009F3EA9">
        <w:rPr>
          <w:rFonts w:ascii="Arial" w:eastAsiaTheme="minorHAnsi" w:hAnsi="Arial" w:cs="Arial"/>
          <w:lang w:val="ru-RU" w:eastAsia="en-US"/>
        </w:rPr>
        <w:t>ротоколы испытаний, проведенных в аккредитованной испытательной лаборатории</w:t>
      </w:r>
      <w:r>
        <w:rPr>
          <w:rFonts w:ascii="Arial" w:eastAsiaTheme="minorHAnsi" w:hAnsi="Arial" w:cs="Arial"/>
          <w:lang w:val="ru-RU" w:eastAsia="en-US"/>
        </w:rPr>
        <w:t xml:space="preserve"> Республики Беларусь</w:t>
      </w:r>
      <w:r w:rsidRPr="009F3EA9">
        <w:rPr>
          <w:rFonts w:ascii="Arial" w:eastAsiaTheme="minorHAnsi" w:hAnsi="Arial" w:cs="Arial"/>
          <w:lang w:val="ru-RU" w:eastAsia="en-US"/>
        </w:rPr>
        <w:t xml:space="preserve"> (при </w:t>
      </w:r>
      <w:r w:rsidR="001B68B6">
        <w:rPr>
          <w:rFonts w:ascii="Arial" w:eastAsiaTheme="minorHAnsi" w:hAnsi="Arial" w:cs="Arial"/>
          <w:lang w:val="ru-RU" w:eastAsia="en-US"/>
        </w:rPr>
        <w:t>отборе образцов продукции органом по сертификации</w:t>
      </w:r>
      <w:r>
        <w:rPr>
          <w:rFonts w:ascii="Arial" w:eastAsiaTheme="minorHAnsi" w:hAnsi="Arial" w:cs="Arial"/>
          <w:lang w:val="ru-RU" w:eastAsia="en-US"/>
        </w:rPr>
        <w:t xml:space="preserve">) не старше </w:t>
      </w:r>
      <w:r w:rsidR="009C5539">
        <w:rPr>
          <w:rFonts w:ascii="Arial" w:eastAsiaTheme="minorHAnsi" w:hAnsi="Arial" w:cs="Arial"/>
          <w:lang w:val="ru-RU" w:eastAsia="en-US"/>
        </w:rPr>
        <w:t>2-х</w:t>
      </w:r>
      <w:r>
        <w:rPr>
          <w:rFonts w:ascii="Arial" w:eastAsiaTheme="minorHAnsi" w:hAnsi="Arial" w:cs="Arial"/>
          <w:lang w:val="ru-RU" w:eastAsia="en-US"/>
        </w:rPr>
        <w:t xml:space="preserve"> лет.</w:t>
      </w:r>
      <w:bookmarkStart w:id="0" w:name="_GoBack"/>
      <w:bookmarkEnd w:id="0"/>
    </w:p>
    <w:p w:rsidR="00A756C9" w:rsidRPr="009F3EA9" w:rsidRDefault="00A756C9" w:rsidP="00452EEF">
      <w:pPr>
        <w:pStyle w:val="newncpi"/>
        <w:numPr>
          <w:ilvl w:val="0"/>
          <w:numId w:val="1"/>
        </w:numPr>
        <w:tabs>
          <w:tab w:val="left" w:pos="993"/>
        </w:tabs>
        <w:ind w:left="0" w:firstLine="567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>Если протокол получен другим предприятием – письмо от этого предприятие на право использование протокола при сертификации продукта заявителем (указать наименование продукта, номер и дату протокола, наименование аккредитованной лаборатории).</w:t>
      </w: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EB5AE4">
        <w:rPr>
          <w:rFonts w:ascii="Arial" w:hAnsi="Arial" w:cs="Arial"/>
          <w:b/>
          <w:sz w:val="24"/>
          <w:szCs w:val="24"/>
        </w:rPr>
        <w:t>Эксперту-аудитору при выезде на склад предоставить партию продукции, для отбора образцов, идентификации и направлении на испытания.</w:t>
      </w: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452EEF" w:rsidRDefault="00452EEF" w:rsidP="00452EEF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b w:val="0"/>
          <w:bCs w:val="0"/>
          <w:kern w:val="0"/>
          <w:sz w:val="28"/>
          <w:szCs w:val="28"/>
          <w:lang w:eastAsia="en-US"/>
        </w:rPr>
      </w:pP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452EEF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452EEF" w:rsidRPr="00EB5AE4" w:rsidRDefault="00452EEF" w:rsidP="00452EEF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Arial" w:hAnsi="Arial" w:cs="Arial"/>
          <w:b/>
          <w:sz w:val="24"/>
          <w:szCs w:val="24"/>
        </w:rPr>
      </w:pPr>
    </w:p>
    <w:p w:rsidR="00256BFF" w:rsidRDefault="00256BFF"/>
    <w:sectPr w:rsidR="00256BFF" w:rsidSect="009248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D7D84"/>
    <w:multiLevelType w:val="hybridMultilevel"/>
    <w:tmpl w:val="F698AF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944"/>
    <w:rsid w:val="001B68B6"/>
    <w:rsid w:val="00256BFF"/>
    <w:rsid w:val="00295188"/>
    <w:rsid w:val="0044760D"/>
    <w:rsid w:val="00452EEF"/>
    <w:rsid w:val="009C5539"/>
    <w:rsid w:val="00A756C9"/>
    <w:rsid w:val="00EC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94E9"/>
  <w15:chartTrackingRefBased/>
  <w15:docId w15:val="{BD89E705-66B1-4A2E-8773-4C8D6508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E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452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EEF"/>
    <w:pPr>
      <w:ind w:left="720"/>
      <w:contextualSpacing/>
    </w:pPr>
  </w:style>
  <w:style w:type="paragraph" w:customStyle="1" w:styleId="newncpi">
    <w:name w:val="newncpi"/>
    <w:basedOn w:val="a"/>
    <w:rsid w:val="00452EE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character" w:customStyle="1" w:styleId="10">
    <w:name w:val="Заголовок 1 Знак"/>
    <w:basedOn w:val="a0"/>
    <w:link w:val="1"/>
    <w:uiPriority w:val="9"/>
    <w:rsid w:val="00452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52E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stroycontrol.by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6</cp:revision>
  <dcterms:created xsi:type="dcterms:W3CDTF">2018-09-26T07:01:00Z</dcterms:created>
  <dcterms:modified xsi:type="dcterms:W3CDTF">2021-05-14T07:03:00Z</dcterms:modified>
</cp:coreProperties>
</file>